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«Дошкольный центр развития ребенка г. Смолевичи «Звездочка»</w:t>
      </w: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C920F1" wp14:editId="6A017BD0">
            <wp:simplePos x="0" y="0"/>
            <wp:positionH relativeFrom="margin">
              <wp:posOffset>3209925</wp:posOffset>
            </wp:positionH>
            <wp:positionV relativeFrom="paragraph">
              <wp:posOffset>73660</wp:posOffset>
            </wp:positionV>
            <wp:extent cx="2981325" cy="2215740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Pr="00512EB5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Консультация для воспитателей </w:t>
      </w:r>
      <w:r w:rsidRPr="00512EB5"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7D897" wp14:editId="203D06A1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828800" cy="1828800"/>
                <wp:effectExtent l="0" t="0" r="0" b="69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331E" w:rsidRPr="00E0778B" w:rsidRDefault="0049331E" w:rsidP="004933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78B"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Особенности организации </w:t>
                            </w:r>
                          </w:p>
                          <w:p w:rsidR="0049331E" w:rsidRPr="00E0778B" w:rsidRDefault="0049331E" w:rsidP="004933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78B"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образовательной деятельности </w:t>
                            </w:r>
                          </w:p>
                          <w:p w:rsidR="0049331E" w:rsidRPr="00E0778B" w:rsidRDefault="0049331E" w:rsidP="004933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78B"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7D89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4.2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" filled="f" stroked="f">
                <v:textbox style="mso-fit-shape-to-text:t">
                  <w:txbxContent>
                    <w:p w:rsidR="0049331E" w:rsidRPr="00E0778B" w:rsidRDefault="0049331E" w:rsidP="0049331E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78B"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Особенности организации </w:t>
                      </w:r>
                    </w:p>
                    <w:p w:rsidR="0049331E" w:rsidRPr="00E0778B" w:rsidRDefault="0049331E" w:rsidP="0049331E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78B"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образовательной деятельности </w:t>
                      </w:r>
                    </w:p>
                    <w:p w:rsidR="0049331E" w:rsidRPr="00E0778B" w:rsidRDefault="0049331E" w:rsidP="0049331E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78B"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3405EF" wp14:editId="46D48B8C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6505575" cy="2842895"/>
            <wp:effectExtent l="0" t="0" r="9525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1E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Pr="00512EB5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Default="0049331E" w:rsidP="0049331E">
      <w:pPr>
        <w:spacing w:after="0" w:line="240" w:lineRule="auto"/>
        <w:jc w:val="center"/>
      </w:pPr>
    </w:p>
    <w:p w:rsidR="0049331E" w:rsidRPr="00512EB5" w:rsidRDefault="0049331E" w:rsidP="004933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2EB5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2EB5">
        <w:rPr>
          <w:rFonts w:ascii="Times New Roman" w:hAnsi="Times New Roman" w:cs="Times New Roman"/>
          <w:sz w:val="30"/>
          <w:szCs w:val="30"/>
        </w:rPr>
        <w:t>Смолевичи</w:t>
      </w:r>
    </w:p>
    <w:p w:rsidR="0049331E" w:rsidRDefault="0049331E" w:rsidP="0090223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385623" w:themeColor="accent6" w:themeShade="80"/>
          <w:sz w:val="30"/>
          <w:szCs w:val="30"/>
          <w:bdr w:val="none" w:sz="0" w:space="0" w:color="auto" w:frame="1"/>
          <w:lang w:eastAsia="ru-RU"/>
        </w:rPr>
      </w:pPr>
    </w:p>
    <w:p w:rsidR="00902239" w:rsidRPr="00902239" w:rsidRDefault="00902239" w:rsidP="0090223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85623" w:themeColor="accent6" w:themeShade="80"/>
          <w:sz w:val="23"/>
          <w:szCs w:val="23"/>
          <w:lang w:eastAsia="ru-RU"/>
        </w:rPr>
      </w:pPr>
      <w:r w:rsidRPr="00902239">
        <w:rPr>
          <w:rFonts w:ascii="inherit" w:eastAsia="Times New Roman" w:hAnsi="inherit" w:cs="Times New Roman"/>
          <w:bCs/>
          <w:color w:val="385623" w:themeColor="accent6" w:themeShade="80"/>
          <w:sz w:val="30"/>
          <w:szCs w:val="30"/>
          <w:bdr w:val="none" w:sz="0" w:space="0" w:color="auto" w:frame="1"/>
          <w:lang w:eastAsia="ru-RU"/>
        </w:rPr>
        <w:t>Лето прекрасное время года. Его любят взрослые и дети. Летом можно вдоволь нагуляться, побегать, окрепнуть, подрасти, узнать новое.</w:t>
      </w:r>
    </w:p>
    <w:p w:rsidR="00902239" w:rsidRPr="00902239" w:rsidRDefault="00902239" w:rsidP="0090223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85623" w:themeColor="accent6" w:themeShade="80"/>
          <w:sz w:val="23"/>
          <w:szCs w:val="23"/>
          <w:lang w:eastAsia="ru-RU"/>
        </w:rPr>
      </w:pPr>
      <w:r w:rsidRPr="00902239">
        <w:rPr>
          <w:rFonts w:ascii="inherit" w:eastAsia="Times New Roman" w:hAnsi="inherit" w:cs="Times New Roman"/>
          <w:bCs/>
          <w:color w:val="385623" w:themeColor="accent6" w:themeShade="80"/>
          <w:sz w:val="30"/>
          <w:szCs w:val="30"/>
          <w:bdr w:val="none" w:sz="0" w:space="0" w:color="auto" w:frame="1"/>
          <w:lang w:eastAsia="ru-RU"/>
        </w:rPr>
        <w:t>Главная задача учреждения дошкольного образования в летний период времени организовать жизнь дошколят так, чтобы каждый день приносил им что-то новое, был наполнен интересным содержанием, чтобы воспоминания о летних каникулах, играх, прогулках, праздниках и развлечениях ещё долго радовали их.</w:t>
      </w:r>
    </w:p>
    <w:p w:rsidR="00902239" w:rsidRDefault="00902239" w:rsidP="00902239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902239" w:rsidRPr="00902239" w:rsidRDefault="00902239" w:rsidP="00902239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С 1 июня учреждение дошкольного образования переходит на работу в условиях летнего режима. В соответствии с Кодексом Республики Беларусь об образовании продолжительность летнего оздоровительного периода</w:t>
      </w:r>
      <w:r w:rsidRPr="00902239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(</w:t>
      </w:r>
      <w:r w:rsidRPr="00902239">
        <w:rPr>
          <w:rFonts w:ascii="inherit" w:eastAsia="Times New Roman" w:hAnsi="inherit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летних каникул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)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 в учреждении дошкольного образования составляет 90 дней.</w:t>
      </w:r>
    </w:p>
    <w:p w:rsidR="00902239" w:rsidRPr="00902239" w:rsidRDefault="00902239" w:rsidP="00902239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Летний период в учреждении дошкольного образования принято называть оздоровительным, и он имеет свои особенности. Задача учреждения состоит в том, чтобы максимально использовать благоприятные для укрепления здоровья детей условия летнего времени, чтобы ребёнок окреп, поправился и закалился.</w:t>
      </w:r>
    </w:p>
    <w:p w:rsidR="00902239" w:rsidRDefault="00902239" w:rsidP="00902239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В период летнего оздоровления приоритетным является организация деятельности детей физкультурно-оздоровительной и художественно-эстетической направленности.</w:t>
      </w:r>
    </w:p>
    <w:p w:rsidR="00902239" w:rsidRPr="00902239" w:rsidRDefault="00902239" w:rsidP="00902239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902239" w:rsidRPr="00902239" w:rsidRDefault="00902239" w:rsidP="00902239">
      <w:pPr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    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В учреждении дошкольного образования в период летних каникул проводится физкультурно-оздоровительная работа, которая включает:</w:t>
      </w:r>
    </w:p>
    <w:p w:rsidR="00902239" w:rsidRPr="00902239" w:rsidRDefault="00902239" w:rsidP="00902239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утреннюю гимнастику;</w:t>
      </w:r>
    </w:p>
    <w:p w:rsidR="00902239" w:rsidRPr="00902239" w:rsidRDefault="00902239" w:rsidP="009022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физкультурные занятия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(игрового, сюжетного, тематического вида)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;</w:t>
      </w:r>
    </w:p>
    <w:p w:rsidR="00902239" w:rsidRPr="00902239" w:rsidRDefault="00902239" w:rsidP="00902239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подвижные игры и физические упражнения на прогулке;</w:t>
      </w:r>
    </w:p>
    <w:p w:rsidR="00902239" w:rsidRPr="00902239" w:rsidRDefault="00902239" w:rsidP="009022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активный отдых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(физкультурные досуги, физкультурные праздники, Дни здоровья)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;</w:t>
      </w:r>
    </w:p>
    <w:p w:rsidR="00902239" w:rsidRPr="00902239" w:rsidRDefault="00902239" w:rsidP="00902239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самостоятельную двигательную деятельность;</w:t>
      </w:r>
    </w:p>
    <w:p w:rsidR="00902239" w:rsidRDefault="00902239" w:rsidP="0090223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закаливание естественными природными факторами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(воздух, воду, рассеянные лучи солнца)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.</w:t>
      </w:r>
    </w:p>
    <w:p w:rsidR="00902239" w:rsidRPr="00902239" w:rsidRDefault="00902239" w:rsidP="00902239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902239" w:rsidRPr="00902239" w:rsidRDefault="00902239" w:rsidP="00902239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В летний период создаются благоприятные условия для двигательной активности детей и усиления оздоровительного воздействия физических упражнений. Все компоненты физкультурно-оздоровительной работы проводятся ежедневно на воздухе. </w:t>
      </w:r>
    </w:p>
    <w:p w:rsidR="00902239" w:rsidRDefault="00902239" w:rsidP="0090223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49331E" w:rsidRDefault="0049331E" w:rsidP="0090223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49331E" w:rsidRPr="00902239" w:rsidRDefault="0049331E" w:rsidP="0090223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902239" w:rsidRPr="00902239" w:rsidRDefault="00902239" w:rsidP="00902239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lastRenderedPageBreak/>
        <w:t>Художественно-эстетическая работа, которая включает:</w:t>
      </w:r>
    </w:p>
    <w:p w:rsidR="00902239" w:rsidRPr="00902239" w:rsidRDefault="00902239" w:rsidP="0090223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изобразительную деятельность (рисование, лепка, аппликация, конструирование, детский дизайн);</w:t>
      </w:r>
    </w:p>
    <w:p w:rsidR="00902239" w:rsidRPr="00902239" w:rsidRDefault="00902239" w:rsidP="0090223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музыкальную деятельность воспитанников;</w:t>
      </w:r>
    </w:p>
    <w:p w:rsidR="00902239" w:rsidRDefault="00902239" w:rsidP="0090223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ознакомление с произведениями художественной литературы и фольклора.</w:t>
      </w:r>
    </w:p>
    <w:p w:rsidR="00902239" w:rsidRPr="00902239" w:rsidRDefault="00902239" w:rsidP="00902239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902239" w:rsidRPr="00902239" w:rsidRDefault="00902239" w:rsidP="00902239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С целью создания эмоционального комфорта детей в летний оздоровительный период мы организуем:</w:t>
      </w:r>
    </w:p>
    <w:p w:rsidR="00902239" w:rsidRPr="00902239" w:rsidRDefault="00902239" w:rsidP="009022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включение изобразительной деятельности в детские праздники;</w:t>
      </w:r>
    </w:p>
    <w:p w:rsidR="00902239" w:rsidRPr="00902239" w:rsidRDefault="00902239" w:rsidP="00902239">
      <w:pPr>
        <w:numPr>
          <w:ilvl w:val="0"/>
          <w:numId w:val="3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проведение развлечений, которые включают экспериментирование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 xml:space="preserve"> 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 конкурсов с различными номинациями;</w:t>
      </w:r>
    </w:p>
    <w:p w:rsidR="00902239" w:rsidRDefault="00902239" w:rsidP="009022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организация творческих мастерских, занимательных игротек, игр с песком.</w:t>
      </w:r>
    </w:p>
    <w:p w:rsidR="00902239" w:rsidRPr="00902239" w:rsidRDefault="00902239" w:rsidP="0090223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:rsidR="00902239" w:rsidRPr="00902239" w:rsidRDefault="00902239" w:rsidP="00902239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При организации музыкальной деятельности с воспитанниками проводятся:</w:t>
      </w:r>
    </w:p>
    <w:p w:rsidR="00902239" w:rsidRPr="00902239" w:rsidRDefault="00902239" w:rsidP="00902239">
      <w:pPr>
        <w:numPr>
          <w:ilvl w:val="0"/>
          <w:numId w:val="4"/>
        </w:numPr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музыкально-дидактических игры, музыкальные викторины;</w:t>
      </w:r>
    </w:p>
    <w:p w:rsidR="00902239" w:rsidRPr="00902239" w:rsidRDefault="00902239" w:rsidP="009022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включение в образовательный процесс музыкальных произведений, воплощающих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«летние»</w:t>
      </w:r>
      <w:r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образы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(А. Вивальди, П. И. Чайковского и др.)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;</w:t>
      </w:r>
    </w:p>
    <w:p w:rsidR="00902239" w:rsidRPr="00902239" w:rsidRDefault="00902239" w:rsidP="00902239">
      <w:pPr>
        <w:numPr>
          <w:ilvl w:val="0"/>
          <w:numId w:val="4"/>
        </w:numPr>
        <w:spacing w:after="0" w:line="240" w:lineRule="auto"/>
        <w:ind w:hanging="11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sz w:val="30"/>
          <w:szCs w:val="30"/>
          <w:lang w:eastAsia="ru-RU"/>
        </w:rPr>
        <w:t>сольное и коллективное музицы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рование;</w:t>
      </w:r>
    </w:p>
    <w:p w:rsidR="00902239" w:rsidRPr="00902239" w:rsidRDefault="00902239" w:rsidP="0090223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самостоятельная музыкальная деятельность детей (исполнение песен и танцев, организация сюжетно-ролевых игр с </w:t>
      </w:r>
      <w:r w:rsidRPr="00902239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«музыкальными»</w:t>
      </w:r>
      <w:r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сюжетами).  </w:t>
      </w:r>
    </w:p>
    <w:p w:rsidR="00902239" w:rsidRPr="00902239" w:rsidRDefault="00902239" w:rsidP="00902239">
      <w:pPr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Все усилия рабо</w:t>
      </w:r>
      <w:r>
        <w:rPr>
          <w:rFonts w:ascii="inherit" w:eastAsia="Times New Roman" w:hAnsi="inherit" w:cs="Times New Roman"/>
          <w:sz w:val="30"/>
          <w:szCs w:val="30"/>
          <w:lang w:eastAsia="ru-RU"/>
        </w:rPr>
        <w:t>тников учрежден</w:t>
      </w: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ия дошкольного образования направлены на оздоровление и закаливание детского организма.</w:t>
      </w:r>
    </w:p>
    <w:p w:rsidR="00902239" w:rsidRPr="00902239" w:rsidRDefault="00902239" w:rsidP="0090223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902239">
        <w:rPr>
          <w:rFonts w:ascii="inherit" w:eastAsia="Times New Roman" w:hAnsi="inherit" w:cs="Times New Roman"/>
          <w:sz w:val="30"/>
          <w:szCs w:val="30"/>
          <w:lang w:eastAsia="ru-RU"/>
        </w:rPr>
        <w:t>Таким образом, лето в учреждении дошкольного образования — это насыщенная пора, наполненная смехом, радостью и весельем.</w:t>
      </w: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  <w:r w:rsidRPr="00902239">
        <w:rPr>
          <w:rFonts w:ascii="inherit" w:eastAsia="Times New Roman" w:hAnsi="inherit" w:cs="Times New Roman"/>
          <w:noProof/>
          <w:sz w:val="23"/>
          <w:szCs w:val="23"/>
          <w:lang w:val="en-US"/>
        </w:rPr>
        <w:drawing>
          <wp:anchor distT="0" distB="0" distL="114300" distR="114300" simplePos="0" relativeHeight="251658240" behindDoc="1" locked="0" layoutInCell="1" allowOverlap="1" wp14:anchorId="512FD726" wp14:editId="335DB58E">
            <wp:simplePos x="0" y="0"/>
            <wp:positionH relativeFrom="page">
              <wp:posOffset>1499235</wp:posOffset>
            </wp:positionH>
            <wp:positionV relativeFrom="paragraph">
              <wp:posOffset>2540</wp:posOffset>
            </wp:positionV>
            <wp:extent cx="4885645" cy="1590675"/>
            <wp:effectExtent l="0" t="0" r="0" b="0"/>
            <wp:wrapNone/>
            <wp:docPr id="1" name="Рисунок 1" descr="https://dcrr.volozhin-edu.gov.by/files/00827/obj/120/14853/img/depositphotos_11570416-stock-photo-play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rr.volozhin-edu.gov.by/files/00827/obj/120/14853/img/depositphotos_11570416-stock-photo-playti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5F" w:rsidRDefault="0041795F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Default="00902239" w:rsidP="00902239">
      <w:pPr>
        <w:spacing w:after="0" w:line="240" w:lineRule="auto"/>
        <w:jc w:val="both"/>
      </w:pPr>
    </w:p>
    <w:p w:rsidR="00902239" w:rsidRPr="00380FBB" w:rsidRDefault="00902239" w:rsidP="00902239">
      <w:pPr>
        <w:spacing w:after="0" w:line="240" w:lineRule="auto"/>
        <w:jc w:val="both"/>
      </w:pPr>
      <w:bookmarkStart w:id="0" w:name="_GoBack"/>
      <w:bookmarkEnd w:id="0"/>
    </w:p>
    <w:sectPr w:rsidR="00902239" w:rsidRPr="00380FBB" w:rsidSect="0049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59" w:rsidRDefault="00C35F59" w:rsidP="00902239">
      <w:pPr>
        <w:spacing w:after="0" w:line="240" w:lineRule="auto"/>
      </w:pPr>
      <w:r>
        <w:separator/>
      </w:r>
    </w:p>
  </w:endnote>
  <w:endnote w:type="continuationSeparator" w:id="0">
    <w:p w:rsidR="00C35F59" w:rsidRDefault="00C35F59" w:rsidP="009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59" w:rsidRDefault="00C35F59" w:rsidP="00902239">
      <w:pPr>
        <w:spacing w:after="0" w:line="240" w:lineRule="auto"/>
      </w:pPr>
      <w:r>
        <w:separator/>
      </w:r>
    </w:p>
  </w:footnote>
  <w:footnote w:type="continuationSeparator" w:id="0">
    <w:p w:rsidR="00C35F59" w:rsidRDefault="00C35F59" w:rsidP="00902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6E31"/>
    <w:multiLevelType w:val="multilevel"/>
    <w:tmpl w:val="1B8A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F92438"/>
    <w:multiLevelType w:val="multilevel"/>
    <w:tmpl w:val="737C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9133E"/>
    <w:multiLevelType w:val="multilevel"/>
    <w:tmpl w:val="E85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B4685"/>
    <w:multiLevelType w:val="hybridMultilevel"/>
    <w:tmpl w:val="19B49678"/>
    <w:lvl w:ilvl="0" w:tplc="FFD09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5C8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65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56B6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0E0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A0E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1A6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4EF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72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B1214"/>
    <w:multiLevelType w:val="multilevel"/>
    <w:tmpl w:val="8F4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6646A"/>
    <w:multiLevelType w:val="multilevel"/>
    <w:tmpl w:val="1FE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78251B"/>
    <w:multiLevelType w:val="hybridMultilevel"/>
    <w:tmpl w:val="6D38965A"/>
    <w:lvl w:ilvl="0" w:tplc="98928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9285B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80FFAA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E5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B08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04C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666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9C9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D6F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433DB"/>
    <w:multiLevelType w:val="hybridMultilevel"/>
    <w:tmpl w:val="30742950"/>
    <w:lvl w:ilvl="0" w:tplc="6F86E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65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65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AA5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08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D0D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128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FE3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E66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1">
      <w:lvl w:ilvl="1" w:tplc="D75C8F86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7"/>
  </w:num>
  <w:num w:numId="9">
    <w:abstractNumId w:val="7"/>
    <w:lvlOverride w:ilvl="1">
      <w:lvl w:ilvl="1" w:tplc="60D65566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39"/>
    <w:rsid w:val="00182604"/>
    <w:rsid w:val="00380FBB"/>
    <w:rsid w:val="0041795F"/>
    <w:rsid w:val="0043386B"/>
    <w:rsid w:val="0049331E"/>
    <w:rsid w:val="00711008"/>
    <w:rsid w:val="007278E0"/>
    <w:rsid w:val="007C0567"/>
    <w:rsid w:val="00902239"/>
    <w:rsid w:val="00B020C2"/>
    <w:rsid w:val="00C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5F03"/>
  <w15:chartTrackingRefBased/>
  <w15:docId w15:val="{EA7E7F37-4CAF-4AB8-BB11-7E60CFA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center">
    <w:name w:val="has-text-align-center"/>
    <w:basedOn w:val="a"/>
    <w:rsid w:val="0090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2239"/>
    <w:rPr>
      <w:b/>
      <w:bCs/>
    </w:rPr>
  </w:style>
  <w:style w:type="paragraph" w:styleId="a4">
    <w:name w:val="Normal (Web)"/>
    <w:basedOn w:val="a"/>
    <w:uiPriority w:val="99"/>
    <w:semiHidden/>
    <w:unhideWhenUsed/>
    <w:rsid w:val="0090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2239"/>
    <w:rPr>
      <w:i/>
      <w:iCs/>
    </w:rPr>
  </w:style>
  <w:style w:type="paragraph" w:styleId="a6">
    <w:name w:val="header"/>
    <w:basedOn w:val="a"/>
    <w:link w:val="a7"/>
    <w:uiPriority w:val="99"/>
    <w:unhideWhenUsed/>
    <w:rsid w:val="0090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239"/>
  </w:style>
  <w:style w:type="paragraph" w:styleId="a8">
    <w:name w:val="footer"/>
    <w:basedOn w:val="a"/>
    <w:link w:val="a9"/>
    <w:uiPriority w:val="99"/>
    <w:unhideWhenUsed/>
    <w:rsid w:val="00902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239"/>
  </w:style>
  <w:style w:type="character" w:styleId="aa">
    <w:name w:val="Hyperlink"/>
    <w:basedOn w:val="a0"/>
    <w:uiPriority w:val="99"/>
    <w:semiHidden/>
    <w:unhideWhenUsed/>
    <w:rsid w:val="009022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C0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5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056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5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7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2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91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579F-5201-4B56-BAEB-E5C8556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User</cp:lastModifiedBy>
  <cp:revision>2</cp:revision>
  <dcterms:created xsi:type="dcterms:W3CDTF">2025-06-17T07:28:00Z</dcterms:created>
  <dcterms:modified xsi:type="dcterms:W3CDTF">2025-06-17T07:28:00Z</dcterms:modified>
</cp:coreProperties>
</file>